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BF4" w14:textId="77777777" w:rsidR="00942678" w:rsidRDefault="00942678" w:rsidP="00CE5C23">
      <w:pPr>
        <w:jc w:val="center"/>
      </w:pPr>
      <w:r>
        <w:t>Муниципальное автономное дошкольное образовательное учреждение</w:t>
      </w:r>
    </w:p>
    <w:p w14:paraId="12F733B7" w14:textId="77777777" w:rsidR="00CE5C23" w:rsidRDefault="00942678" w:rsidP="00CE5C23">
      <w:pPr>
        <w:jc w:val="center"/>
      </w:pPr>
      <w:r>
        <w:t xml:space="preserve"> детский сад №10 «Берёзка»</w:t>
      </w:r>
    </w:p>
    <w:p w14:paraId="30879F51" w14:textId="77777777" w:rsidR="004C704D" w:rsidRDefault="004C704D" w:rsidP="00CE5C23">
      <w:pPr>
        <w:jc w:val="center"/>
        <w:rPr>
          <w:b/>
          <w:u w:val="single"/>
        </w:rPr>
      </w:pPr>
    </w:p>
    <w:p w14:paraId="5DF7A3DE" w14:textId="77777777" w:rsidR="00CE5C23" w:rsidRDefault="00CE5C23" w:rsidP="00CE5C23">
      <w:pPr>
        <w:jc w:val="center"/>
        <w:rPr>
          <w:b/>
          <w:u w:val="single"/>
        </w:rPr>
      </w:pPr>
    </w:p>
    <w:p w14:paraId="00565365" w14:textId="77777777" w:rsidR="00307D10" w:rsidRPr="00307D10" w:rsidRDefault="00307D10" w:rsidP="00307D10">
      <w:pPr>
        <w:jc w:val="right"/>
      </w:pPr>
    </w:p>
    <w:p w14:paraId="0AC9F1B5" w14:textId="77777777" w:rsidR="00CE5C23" w:rsidRPr="00307D10" w:rsidRDefault="00307D10" w:rsidP="00C111FF">
      <w:pPr>
        <w:jc w:val="right"/>
      </w:pPr>
      <w:r w:rsidRPr="00307D10">
        <w:t xml:space="preserve">                                                                     </w:t>
      </w:r>
      <w:r>
        <w:t xml:space="preserve">                   </w:t>
      </w:r>
    </w:p>
    <w:p w14:paraId="004A6016" w14:textId="77777777" w:rsidR="00CE5C23" w:rsidRPr="00307D10" w:rsidRDefault="00CE5C23" w:rsidP="00307D10">
      <w:pPr>
        <w:jc w:val="right"/>
      </w:pPr>
    </w:p>
    <w:p w14:paraId="4054D7BE" w14:textId="77777777" w:rsidR="00CE5C23" w:rsidRDefault="00CE5C23" w:rsidP="00CE5C23">
      <w:pPr>
        <w:jc w:val="center"/>
        <w:rPr>
          <w:b/>
          <w:u w:val="single"/>
        </w:rPr>
      </w:pPr>
    </w:p>
    <w:p w14:paraId="11E5619B" w14:textId="77777777" w:rsidR="00CE5C23" w:rsidRDefault="00CE5C23" w:rsidP="00CE5C23">
      <w:pPr>
        <w:jc w:val="center"/>
        <w:rPr>
          <w:b/>
          <w:u w:val="single"/>
        </w:rPr>
      </w:pPr>
    </w:p>
    <w:p w14:paraId="27DE4084" w14:textId="77777777" w:rsidR="00CE5C23" w:rsidRDefault="00CE5C23" w:rsidP="00CE5C23">
      <w:pPr>
        <w:jc w:val="center"/>
        <w:rPr>
          <w:b/>
          <w:u w:val="single"/>
        </w:rPr>
      </w:pPr>
    </w:p>
    <w:p w14:paraId="145DCD31" w14:textId="77777777" w:rsidR="00CE5C23" w:rsidRDefault="00CE5C23" w:rsidP="00CE5C23">
      <w:pPr>
        <w:jc w:val="center"/>
        <w:rPr>
          <w:b/>
          <w:u w:val="single"/>
        </w:rPr>
      </w:pPr>
    </w:p>
    <w:p w14:paraId="6D957DFB" w14:textId="77777777" w:rsidR="00CE5C23" w:rsidRDefault="00CE5C23" w:rsidP="00CE5C23">
      <w:pPr>
        <w:jc w:val="center"/>
        <w:rPr>
          <w:b/>
          <w:u w:val="single"/>
        </w:rPr>
      </w:pPr>
    </w:p>
    <w:p w14:paraId="1B0EF455" w14:textId="77777777" w:rsidR="00CE5C23" w:rsidRDefault="00CE5C23" w:rsidP="00CE5C23">
      <w:pPr>
        <w:jc w:val="center"/>
        <w:rPr>
          <w:b/>
          <w:u w:val="single"/>
        </w:rPr>
      </w:pPr>
    </w:p>
    <w:p w14:paraId="27C014F5" w14:textId="77777777" w:rsidR="00CE5C23" w:rsidRDefault="00CE5C23" w:rsidP="00CE5C23">
      <w:pPr>
        <w:jc w:val="center"/>
        <w:rPr>
          <w:b/>
          <w:u w:val="single"/>
        </w:rPr>
      </w:pPr>
    </w:p>
    <w:p w14:paraId="0EF0B7B3" w14:textId="77777777" w:rsidR="00CE5C23" w:rsidRDefault="00CE5C23" w:rsidP="00CE5C23">
      <w:pPr>
        <w:jc w:val="center"/>
        <w:rPr>
          <w:b/>
          <w:u w:val="single"/>
        </w:rPr>
      </w:pPr>
    </w:p>
    <w:p w14:paraId="43C40673" w14:textId="77777777" w:rsidR="00CE5C23" w:rsidRDefault="00CE5C23" w:rsidP="00CE5C23">
      <w:pPr>
        <w:jc w:val="center"/>
        <w:rPr>
          <w:b/>
          <w:u w:val="single"/>
        </w:rPr>
      </w:pPr>
    </w:p>
    <w:p w14:paraId="52383B00" w14:textId="77777777" w:rsidR="00CE5C23" w:rsidRPr="00BC1744" w:rsidRDefault="00CE5C23" w:rsidP="00CE5C23">
      <w:pPr>
        <w:jc w:val="center"/>
        <w:rPr>
          <w:b/>
          <w:sz w:val="28"/>
          <w:szCs w:val="28"/>
        </w:rPr>
      </w:pPr>
      <w:r w:rsidRPr="00BC1744">
        <w:rPr>
          <w:b/>
          <w:sz w:val="28"/>
          <w:szCs w:val="28"/>
        </w:rPr>
        <w:t>План работы</w:t>
      </w:r>
    </w:p>
    <w:p w14:paraId="523C44F1" w14:textId="77777777" w:rsidR="00C111FF" w:rsidRDefault="00CE5C23" w:rsidP="00CE5C23">
      <w:pPr>
        <w:jc w:val="center"/>
        <w:rPr>
          <w:sz w:val="28"/>
          <w:szCs w:val="28"/>
        </w:rPr>
      </w:pPr>
      <w:r w:rsidRPr="00CE5C23">
        <w:rPr>
          <w:sz w:val="28"/>
          <w:szCs w:val="28"/>
        </w:rPr>
        <w:t xml:space="preserve">по самообразованию </w:t>
      </w:r>
    </w:p>
    <w:p w14:paraId="6D2DB880" w14:textId="0EBFD228" w:rsidR="00567B6E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9457F">
        <w:rPr>
          <w:sz w:val="28"/>
          <w:szCs w:val="28"/>
        </w:rPr>
        <w:t>2</w:t>
      </w:r>
      <w:r w:rsidR="00E9396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9396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0E0BF65F" w14:textId="77777777" w:rsidR="00CE5C23" w:rsidRPr="00CE5C23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Педагог-психолог/учитель-дефектолог:</w:t>
      </w:r>
      <w:r w:rsidR="00CE5C23">
        <w:rPr>
          <w:sz w:val="28"/>
          <w:szCs w:val="28"/>
        </w:rPr>
        <w:t xml:space="preserve"> </w:t>
      </w:r>
      <w:r w:rsidR="00C111FF">
        <w:rPr>
          <w:sz w:val="28"/>
          <w:szCs w:val="28"/>
        </w:rPr>
        <w:t>Мавлудова Зубейда Арифовна</w:t>
      </w:r>
    </w:p>
    <w:p w14:paraId="7BF75554" w14:textId="77777777" w:rsidR="00CE5C23" w:rsidRPr="00CE5C23" w:rsidRDefault="00CE5C23" w:rsidP="00CE5C23">
      <w:pPr>
        <w:jc w:val="center"/>
        <w:rPr>
          <w:sz w:val="28"/>
          <w:szCs w:val="28"/>
        </w:rPr>
      </w:pPr>
    </w:p>
    <w:p w14:paraId="5A9167E8" w14:textId="77777777" w:rsidR="00CE5C23" w:rsidRDefault="00CE5C23" w:rsidP="00CE5C23">
      <w:pPr>
        <w:jc w:val="center"/>
        <w:rPr>
          <w:b/>
          <w:u w:val="single"/>
        </w:rPr>
      </w:pPr>
    </w:p>
    <w:p w14:paraId="174C1ACE" w14:textId="77777777" w:rsidR="00CE5C23" w:rsidRDefault="00CE5C23" w:rsidP="00CE5C23">
      <w:pPr>
        <w:jc w:val="center"/>
        <w:rPr>
          <w:b/>
          <w:u w:val="single"/>
        </w:rPr>
      </w:pPr>
    </w:p>
    <w:p w14:paraId="5DAD1D69" w14:textId="77777777" w:rsidR="00CE5C23" w:rsidRDefault="00CE5C23" w:rsidP="00CE5C23">
      <w:pPr>
        <w:jc w:val="center"/>
        <w:rPr>
          <w:b/>
          <w:u w:val="single"/>
        </w:rPr>
      </w:pPr>
    </w:p>
    <w:p w14:paraId="554E3769" w14:textId="77777777" w:rsidR="00CE5C23" w:rsidRDefault="00CE5C23" w:rsidP="00CE5C23">
      <w:pPr>
        <w:jc w:val="center"/>
        <w:rPr>
          <w:b/>
          <w:u w:val="single"/>
        </w:rPr>
      </w:pPr>
    </w:p>
    <w:p w14:paraId="34B0910F" w14:textId="77777777" w:rsidR="00CE5C23" w:rsidRDefault="00CE5C23" w:rsidP="00CE5C23">
      <w:pPr>
        <w:jc w:val="center"/>
        <w:rPr>
          <w:b/>
          <w:u w:val="single"/>
        </w:rPr>
      </w:pPr>
    </w:p>
    <w:p w14:paraId="74B9C516" w14:textId="77777777" w:rsidR="00CE5C23" w:rsidRDefault="00CE5C23" w:rsidP="00CE5C23">
      <w:pPr>
        <w:jc w:val="center"/>
        <w:rPr>
          <w:b/>
          <w:u w:val="single"/>
        </w:rPr>
      </w:pPr>
    </w:p>
    <w:p w14:paraId="15CAD8A0" w14:textId="77777777" w:rsidR="00CE5C23" w:rsidRDefault="00CE5C23" w:rsidP="00CE5C23">
      <w:pPr>
        <w:jc w:val="center"/>
        <w:rPr>
          <w:b/>
          <w:u w:val="single"/>
        </w:rPr>
      </w:pPr>
    </w:p>
    <w:p w14:paraId="21E540E0" w14:textId="77777777" w:rsidR="00CE5C23" w:rsidRDefault="00CE5C23" w:rsidP="00CE5C23">
      <w:pPr>
        <w:jc w:val="center"/>
        <w:rPr>
          <w:b/>
          <w:u w:val="single"/>
        </w:rPr>
      </w:pPr>
    </w:p>
    <w:p w14:paraId="72F6A78A" w14:textId="77777777" w:rsidR="00CE5C23" w:rsidRDefault="00CE5C23" w:rsidP="00CE5C23">
      <w:pPr>
        <w:jc w:val="center"/>
        <w:rPr>
          <w:b/>
          <w:u w:val="single"/>
        </w:rPr>
      </w:pPr>
    </w:p>
    <w:p w14:paraId="7B8654FC" w14:textId="77777777" w:rsidR="00CE5C23" w:rsidRDefault="00CE5C23" w:rsidP="00CE5C23">
      <w:pPr>
        <w:jc w:val="center"/>
        <w:rPr>
          <w:b/>
          <w:u w:val="single"/>
        </w:rPr>
      </w:pPr>
    </w:p>
    <w:p w14:paraId="6B77517D" w14:textId="77777777" w:rsidR="00CE5C23" w:rsidRDefault="00CE5C23" w:rsidP="00CE5C23">
      <w:pPr>
        <w:jc w:val="center"/>
        <w:rPr>
          <w:b/>
          <w:u w:val="single"/>
        </w:rPr>
      </w:pPr>
    </w:p>
    <w:p w14:paraId="5B7E11AF" w14:textId="77777777" w:rsidR="00CE5C23" w:rsidRDefault="00CE5C23" w:rsidP="00CE5C23">
      <w:pPr>
        <w:jc w:val="center"/>
        <w:rPr>
          <w:b/>
          <w:u w:val="single"/>
        </w:rPr>
      </w:pPr>
    </w:p>
    <w:p w14:paraId="0E79485C" w14:textId="77777777" w:rsidR="00CE5C23" w:rsidRDefault="00CE5C23" w:rsidP="00CE5C23">
      <w:pPr>
        <w:jc w:val="center"/>
        <w:rPr>
          <w:b/>
          <w:u w:val="single"/>
        </w:rPr>
      </w:pPr>
    </w:p>
    <w:p w14:paraId="5DD9A678" w14:textId="77777777" w:rsidR="00567B6E" w:rsidRDefault="00567B6E" w:rsidP="00CE5C23">
      <w:pPr>
        <w:jc w:val="center"/>
        <w:rPr>
          <w:b/>
          <w:u w:val="single"/>
        </w:rPr>
      </w:pPr>
    </w:p>
    <w:p w14:paraId="01D43A84" w14:textId="77777777" w:rsidR="00567B6E" w:rsidRDefault="00567B6E" w:rsidP="00CE5C23">
      <w:pPr>
        <w:jc w:val="center"/>
        <w:rPr>
          <w:b/>
          <w:u w:val="single"/>
        </w:rPr>
      </w:pPr>
    </w:p>
    <w:p w14:paraId="45D5832A" w14:textId="77777777" w:rsidR="00CC7730" w:rsidRDefault="00CE5C23" w:rsidP="00CC7730">
      <w:pPr>
        <w:jc w:val="center"/>
        <w:rPr>
          <w:b/>
          <w:u w:val="single"/>
        </w:rPr>
      </w:pPr>
      <w:r w:rsidRPr="00CE5C23">
        <w:rPr>
          <w:b/>
          <w:u w:val="single"/>
        </w:rPr>
        <w:lastRenderedPageBreak/>
        <w:t>План работы</w:t>
      </w:r>
    </w:p>
    <w:p w14:paraId="2B15B85B" w14:textId="1214D1B8" w:rsidR="00243418" w:rsidRDefault="00567B6E" w:rsidP="00D55F47">
      <w:pPr>
        <w:pStyle w:val="a3"/>
        <w:spacing w:before="120" w:beforeAutospacing="0" w:after="0" w:afterAutospacing="0" w:line="276" w:lineRule="auto"/>
        <w:jc w:val="both"/>
        <w:rPr>
          <w:b/>
        </w:rPr>
      </w:pPr>
      <w:r w:rsidRPr="00567B6E">
        <w:rPr>
          <w:b/>
        </w:rPr>
        <w:t>Педагог-психолог/учитель-дефектолог</w:t>
      </w:r>
      <w:r w:rsidR="00110E34" w:rsidRPr="004C704D">
        <w:rPr>
          <w:b/>
        </w:rPr>
        <w:t>:</w:t>
      </w:r>
      <w:r w:rsidR="004C704D">
        <w:t xml:space="preserve"> </w:t>
      </w:r>
      <w:r w:rsidR="00C111FF" w:rsidRPr="00C111FF">
        <w:t xml:space="preserve">Мавлудова Зубейда Арифовна МАДОУ </w:t>
      </w:r>
      <w:r w:rsidR="007644AA" w:rsidRPr="00C111FF">
        <w:t>ДС №</w:t>
      </w:r>
      <w:r w:rsidR="00C111FF" w:rsidRPr="00C111FF">
        <w:t xml:space="preserve"> 10 «Березка»</w:t>
      </w:r>
      <w:r w:rsidR="00CC7730" w:rsidRPr="00110E34">
        <w:br/>
      </w:r>
      <w:r w:rsidR="006A5509" w:rsidRPr="004C704D">
        <w:rPr>
          <w:b/>
        </w:rPr>
        <w:t>Тема:</w:t>
      </w:r>
      <w:r w:rsidR="00110E34" w:rsidRPr="00110E34">
        <w:t xml:space="preserve"> </w:t>
      </w:r>
      <w:r w:rsidR="0079457F" w:rsidRPr="0079457F">
        <w:t>«Игровые технологии как средство интеллектуального развития обучающихся с ОВЗ»</w:t>
      </w:r>
    </w:p>
    <w:p w14:paraId="7B4E3A38" w14:textId="68C2899D" w:rsidR="00F10C81" w:rsidRDefault="00926CE2" w:rsidP="00D55F47">
      <w:pPr>
        <w:pStyle w:val="a3"/>
        <w:spacing w:after="0" w:afterAutospacing="0" w:line="276" w:lineRule="auto"/>
        <w:jc w:val="both"/>
      </w:pPr>
      <w:r w:rsidRPr="00926CE2">
        <w:rPr>
          <w:b/>
        </w:rPr>
        <w:t>Цель</w:t>
      </w:r>
      <w:r>
        <w:rPr>
          <w:b/>
        </w:rPr>
        <w:t>:</w:t>
      </w:r>
      <w:r w:rsidRPr="00926CE2">
        <w:rPr>
          <w:b/>
        </w:rPr>
        <w:t xml:space="preserve"> </w:t>
      </w:r>
      <w:r w:rsidR="007644AA" w:rsidRPr="007644AA">
        <w:t xml:space="preserve">способствовать </w:t>
      </w:r>
      <w:r w:rsidR="007644AA">
        <w:t>интеллектуальному</w:t>
      </w:r>
      <w:r w:rsidR="007644AA" w:rsidRPr="007644AA">
        <w:t xml:space="preserve"> развитию ребёнка посредством игры</w:t>
      </w:r>
      <w:r w:rsidR="00F10C81" w:rsidRPr="00F10C81">
        <w:t>.</w:t>
      </w:r>
    </w:p>
    <w:p w14:paraId="031C7B45" w14:textId="77777777" w:rsidR="00712312" w:rsidRPr="00712312" w:rsidRDefault="00926CE2" w:rsidP="00D55F47">
      <w:pPr>
        <w:pStyle w:val="a3"/>
        <w:spacing w:after="0" w:afterAutospacing="0" w:line="276" w:lineRule="auto"/>
        <w:jc w:val="both"/>
      </w:pPr>
      <w:r w:rsidRPr="00926CE2">
        <w:rPr>
          <w:b/>
        </w:rPr>
        <w:t xml:space="preserve">Задачи </w:t>
      </w:r>
    </w:p>
    <w:p w14:paraId="22181B83" w14:textId="77777777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изучить методическую литературу, другие источники и повысить свой уровень знаний по данной теме;</w:t>
      </w:r>
    </w:p>
    <w:p w14:paraId="7D58D785" w14:textId="77777777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составить картотеку игр по разным направлениям развития;</w:t>
      </w:r>
    </w:p>
    <w:p w14:paraId="41438361" w14:textId="77777777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развивать игровую деятельность детей, способствовать их развитию через игру;</w:t>
      </w:r>
    </w:p>
    <w:p w14:paraId="017591D8" w14:textId="48419898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вызвать интерес у родителей к совместной игровой деятельности с детьми, повысить внимание родителей к различным видам «живых» игр без использования компьютеров, телефонов и других гаджетов;</w:t>
      </w:r>
    </w:p>
    <w:p w14:paraId="1360A9EB" w14:textId="156A6EF5" w:rsidR="00712312" w:rsidRPr="00712312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р</w:t>
      </w:r>
      <w:r w:rsidR="00712312" w:rsidRPr="00712312">
        <w:t>азработать презентации</w:t>
      </w:r>
      <w:r w:rsidR="009C0028">
        <w:t>, игры, викторины</w:t>
      </w:r>
      <w:r w:rsidR="00712312" w:rsidRPr="00712312">
        <w:t xml:space="preserve">, провести </w:t>
      </w:r>
      <w:r w:rsidR="00530A13">
        <w:t>семинар</w:t>
      </w:r>
      <w:r w:rsidR="00712312" w:rsidRPr="00712312">
        <w:t xml:space="preserve"> для педагогов.</w:t>
      </w:r>
    </w:p>
    <w:p w14:paraId="65A90B86" w14:textId="5A63C899" w:rsidR="001E4452" w:rsidRPr="00FF6590" w:rsidRDefault="00926CE2" w:rsidP="00D55F47">
      <w:pPr>
        <w:pStyle w:val="a3"/>
        <w:spacing w:after="0" w:afterAutospacing="0" w:line="276" w:lineRule="auto"/>
        <w:jc w:val="both"/>
      </w:pPr>
      <w:r w:rsidRPr="00926CE2">
        <w:rPr>
          <w:b/>
        </w:rPr>
        <w:t>Актуальность</w:t>
      </w:r>
      <w:r w:rsidR="00530A13">
        <w:t xml:space="preserve"> </w:t>
      </w:r>
      <w:r w:rsidR="005F5D66">
        <w:t>Игра — наиболее доступный для детей вид деятельности, это способ переработки полученных из окружающего мира впечатлений, знаний.</w:t>
      </w:r>
    </w:p>
    <w:p w14:paraId="33203E9B" w14:textId="770E8EFB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У детей с ОВЗ интеграция в общество происходит трудно. Это объясняется тем, что дефект в развитии ребёнка мешает ему устанавливать связи с социумом; он не в состоянии реально воспринимать социальные нормы и требования общества; он испытывает трудности во взаимодействии с людьми; он не всегда адекватно реагирует на происходящее. Усвоение общественного опыта спонтанно, как это происходит у нормально развивающихся сверстников, у него нет. </w:t>
      </w:r>
    </w:p>
    <w:p w14:paraId="29780114" w14:textId="77777777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>Дети с ОВЗ, в отличие от нормально развивающихся сверстников, не способны понять смысл человеческих отношений в полном объёме в силу того, что у них нет средств и способов построения отношений с окружающим миром.</w:t>
      </w:r>
    </w:p>
    <w:p w14:paraId="2DAE81A2" w14:textId="77777777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 У детей с ОВЗ (с лёгкой умственной отсталостью и с расстройствами аутистического спектра (РАС)) в дошкольном возрасте наиболее ярко видны проблемы в психическом и физическом развитии. </w:t>
      </w:r>
    </w:p>
    <w:p w14:paraId="6ACCD62E" w14:textId="77777777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У детей с лёгкой умственной отсталостью, как правило, происходит позднее овладение основными видами движений (ходьба, бег, прыжки, ползание, лазание, метание); отсутствует гибкость и плавность движений (скованность движений, их неритмичность); замедленный темп движений; отмечается моторная неловкость; недостаточно сформирована мышечная сила и др. Для многих из них характерны либо очень низкая, либо очень высокая хаотичная двигательная активность. Этим детям трудно перемещаться в пространстве из-за неумения держать дистанцию относительно друг друга и окружающих предметов, поэтому столкновения и падения неизбежны. У этих детей вследствие слабо развитых и неточных движений ладоней и пальцев рук, происходит несогласованность движений обеих рук, что затрудняет процесс овладения дошкольниками с ОВЗ всеми видами деятельности. </w:t>
      </w:r>
    </w:p>
    <w:p w14:paraId="3CA95B1A" w14:textId="3EAE5C8B" w:rsidR="00FF6590" w:rsidRDefault="00714921" w:rsidP="00714921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Несамостоятельность и </w:t>
      </w:r>
      <w:proofErr w:type="spellStart"/>
      <w:r>
        <w:t>бези</w:t>
      </w:r>
      <w:r w:rsidR="001E4452">
        <w:t>ниативность</w:t>
      </w:r>
      <w:proofErr w:type="spellEnd"/>
      <w:r w:rsidR="001E4452">
        <w:t xml:space="preserve"> характерны для детей с нарушением интеллекта. Для них трудно найти для себя занятие; они редко вступают во взаимодействие с другими детьми; они проявляют безразличие ко всему происходящему; не организованны. Их не интересуют игрушки (может привлечь на короткое время яркий внешний вид); используют их без учёта функционального назначения; могут многократно повторять одни и те же движения, не выражая при этом никаких эмоций. </w:t>
      </w:r>
    </w:p>
    <w:p w14:paraId="7BBFABE7" w14:textId="15E441AE" w:rsidR="00FF6590" w:rsidRDefault="001E4452" w:rsidP="00714921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Дети с РДА отгорожены от внешнего мира; они слабо эмоционально реагируют по отношению к близким, даже к матери, вплоть до полного безразличия к ним (аффективная блокада); у них отсутствует потребность в контактах с окружающими людьми; очень боятся всего нового (неофобия), привыкают к месту жительства, к своей комнате, к своим вещам; склонны к однообразному поведению и к стереотипным примитивным движениям; имеются речевые отклонения, а так же различные интеллектуальные нарушения (чаще это умственная отсталость). </w:t>
      </w:r>
    </w:p>
    <w:p w14:paraId="4B4F0E4A" w14:textId="65ED4458" w:rsidR="00FF6590" w:rsidRDefault="001E4452" w:rsidP="00714921">
      <w:pPr>
        <w:pStyle w:val="a3"/>
        <w:spacing w:before="0" w:beforeAutospacing="0" w:after="0" w:afterAutospacing="0" w:line="276" w:lineRule="auto"/>
        <w:ind w:firstLine="709"/>
        <w:jc w:val="both"/>
      </w:pPr>
      <w:r>
        <w:t>В связи с этим детям с ОВЗ нужно целенаправленное обучающее воздействие взрослого. Задача взрослых развить у детей интерес к окружающему миру и здесь неоценимую помощь могут оказать игры. Игра оказывает большое влияние на весь ход психического развития в дошкольном возрасте и с её помощью решаются многие коррекционно</w:t>
      </w:r>
      <w:r w:rsidR="00FF6590">
        <w:t>-</w:t>
      </w:r>
      <w:r>
        <w:t xml:space="preserve">воспитательные задачи. </w:t>
      </w:r>
    </w:p>
    <w:p w14:paraId="746416DA" w14:textId="77777777" w:rsidR="00F651C7" w:rsidRDefault="00F651C7" w:rsidP="00714921">
      <w:pPr>
        <w:pStyle w:val="a3"/>
        <w:spacing w:before="0" w:beforeAutospacing="0" w:after="0" w:afterAutospacing="0"/>
        <w:jc w:val="both"/>
      </w:pPr>
    </w:p>
    <w:p w14:paraId="3ECD934B" w14:textId="77777777" w:rsidR="00C111FF" w:rsidRDefault="00CC7730" w:rsidP="00714921">
      <w:pPr>
        <w:jc w:val="both"/>
      </w:pPr>
      <w:r w:rsidRPr="00CE5C23">
        <w:rPr>
          <w:b/>
        </w:rPr>
        <w:t>Литература:</w:t>
      </w:r>
      <w:r>
        <w:t xml:space="preserve"> </w:t>
      </w:r>
    </w:p>
    <w:p w14:paraId="712905DE" w14:textId="77777777" w:rsidR="00010F04" w:rsidRDefault="00010F04" w:rsidP="00714921">
      <w:pPr>
        <w:shd w:val="clear" w:color="auto" w:fill="FFFFFF"/>
        <w:ind w:left="360"/>
        <w:jc w:val="both"/>
      </w:pPr>
      <w:r>
        <w:t>1. Губанова Н.Ф. «Игровая деятельность в детском саду».</w:t>
      </w:r>
    </w:p>
    <w:p w14:paraId="348A2E7F" w14:textId="680AECD8" w:rsidR="00010F04" w:rsidRDefault="00010F04" w:rsidP="00714921">
      <w:pPr>
        <w:shd w:val="clear" w:color="auto" w:fill="FFFFFF"/>
        <w:ind w:left="360"/>
        <w:jc w:val="both"/>
      </w:pPr>
      <w:r>
        <w:t>2. Кузнецова А.Е. «205 развивающих игр для детей».</w:t>
      </w:r>
    </w:p>
    <w:p w14:paraId="472B48CB" w14:textId="062D1B59" w:rsidR="00010F04" w:rsidRDefault="00010F04" w:rsidP="00714921">
      <w:pPr>
        <w:shd w:val="clear" w:color="auto" w:fill="FFFFFF"/>
        <w:ind w:left="360"/>
        <w:jc w:val="both"/>
      </w:pPr>
      <w:r>
        <w:t>3. Павлова Л.Ю. «Сборник дидактических игр по ознакомлению с окружающим миром».</w:t>
      </w:r>
    </w:p>
    <w:p w14:paraId="757EAB2B" w14:textId="69797881" w:rsidR="00010F04" w:rsidRDefault="00010F04" w:rsidP="00714921">
      <w:pPr>
        <w:shd w:val="clear" w:color="auto" w:fill="FFFFFF"/>
        <w:ind w:left="360"/>
        <w:jc w:val="both"/>
      </w:pPr>
      <w:r>
        <w:t xml:space="preserve">4. </w:t>
      </w:r>
      <w:proofErr w:type="spellStart"/>
      <w:r>
        <w:t>Пенькова</w:t>
      </w:r>
      <w:proofErr w:type="spellEnd"/>
      <w:r>
        <w:t xml:space="preserve"> Л.А., Коннова З.П., Малышева И.В. «Развитие игровой активности дошкольников».</w:t>
      </w:r>
    </w:p>
    <w:p w14:paraId="2A3D8870" w14:textId="0B7EE8FF" w:rsidR="00010F04" w:rsidRDefault="00010F04" w:rsidP="00714921">
      <w:pPr>
        <w:shd w:val="clear" w:color="auto" w:fill="FFFFFF"/>
        <w:ind w:left="360"/>
        <w:jc w:val="both"/>
      </w:pPr>
      <w:r>
        <w:t xml:space="preserve">5. Сергеева И.С., </w:t>
      </w:r>
      <w:proofErr w:type="spellStart"/>
      <w:r>
        <w:t>Гайнуллова</w:t>
      </w:r>
      <w:proofErr w:type="spellEnd"/>
      <w:r>
        <w:t xml:space="preserve"> Ф.С. «Игровые технологии в образовании дошкольников и младших школьников».</w:t>
      </w:r>
    </w:p>
    <w:p w14:paraId="4C56C1EE" w14:textId="29614194" w:rsidR="00851741" w:rsidRDefault="00010F04" w:rsidP="00714921">
      <w:pPr>
        <w:shd w:val="clear" w:color="auto" w:fill="FFFFFF"/>
        <w:ind w:left="360"/>
        <w:jc w:val="both"/>
      </w:pPr>
      <w:r>
        <w:t>7. Смирнова Е.О. «Лучшие развивающие игры».</w:t>
      </w:r>
    </w:p>
    <w:p w14:paraId="131D8FC7" w14:textId="2FF388C4" w:rsidR="00010F04" w:rsidRDefault="001C6A19" w:rsidP="00714921">
      <w:pPr>
        <w:shd w:val="clear" w:color="auto" w:fill="FFFFFF"/>
        <w:ind w:left="360"/>
        <w:jc w:val="both"/>
      </w:pPr>
      <w:r>
        <w:t xml:space="preserve">8. Т. В. </w:t>
      </w:r>
      <w:proofErr w:type="spellStart"/>
      <w:r>
        <w:t>Волосовец</w:t>
      </w:r>
      <w:proofErr w:type="spellEnd"/>
      <w:r>
        <w:t>, Дедюхина Г. В., Кириллова Е. В. «Учимся говорить. 55 способов общения с неговорящим ребенком.»— М.:</w:t>
      </w:r>
      <w:r w:rsidR="00122EA3">
        <w:t xml:space="preserve"> </w:t>
      </w:r>
      <w:r>
        <w:t>Издательский центр «</w:t>
      </w:r>
      <w:proofErr w:type="spellStart"/>
      <w:r>
        <w:t>Техинформ</w:t>
      </w:r>
      <w:proofErr w:type="spellEnd"/>
      <w:r>
        <w:t>» МАИ, 1997.—88 с.</w:t>
      </w:r>
    </w:p>
    <w:p w14:paraId="2B77BC44" w14:textId="2F6FFEE7" w:rsidR="001C6A19" w:rsidRDefault="001C6A19" w:rsidP="00714921">
      <w:pPr>
        <w:shd w:val="clear" w:color="auto" w:fill="FFFFFF"/>
        <w:ind w:left="360"/>
        <w:jc w:val="both"/>
      </w:pPr>
      <w:r>
        <w:t xml:space="preserve">9. Е.А. </w:t>
      </w:r>
      <w:proofErr w:type="spellStart"/>
      <w:r>
        <w:t>Стребелева</w:t>
      </w:r>
      <w:proofErr w:type="spellEnd"/>
      <w:r>
        <w:t xml:space="preserve"> Формирование мышления у детей с отклонениями в развитии</w:t>
      </w:r>
    </w:p>
    <w:p w14:paraId="7692A4CE" w14:textId="2BA9C83A" w:rsidR="001C6A19" w:rsidRDefault="001C6A19" w:rsidP="00714921">
      <w:pPr>
        <w:shd w:val="clear" w:color="auto" w:fill="FFFFFF"/>
        <w:ind w:left="360"/>
        <w:jc w:val="both"/>
      </w:pPr>
      <w:r>
        <w:t xml:space="preserve">10. О.Б. Сапожникова, Е.В. </w:t>
      </w:r>
      <w:proofErr w:type="spellStart"/>
      <w:r>
        <w:t>Гарнова</w:t>
      </w:r>
      <w:proofErr w:type="spellEnd"/>
      <w:r>
        <w:t xml:space="preserve"> «Игры с песком для обучения перескажу детей 5-7 лет»</w:t>
      </w:r>
    </w:p>
    <w:p w14:paraId="375AB861" w14:textId="77777777" w:rsidR="00B17162" w:rsidRDefault="00B17162" w:rsidP="00B17162">
      <w:pPr>
        <w:shd w:val="clear" w:color="auto" w:fill="FFFFFF"/>
        <w:ind w:left="360"/>
      </w:pPr>
    </w:p>
    <w:p w14:paraId="2E6030D0" w14:textId="77777777" w:rsidR="00B17162" w:rsidRDefault="00B17162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B3D71A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F3E088E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49DB173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516547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4B3885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682381D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6CAF8786" w14:textId="2CD29F18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72E3808" w14:textId="33285C5B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E6BD38B" w14:textId="799F5615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0B6549E" w14:textId="1DD92E4E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03FD5A68" w14:textId="77777777" w:rsidR="00CC7730" w:rsidRPr="00851741" w:rsidRDefault="00CC7730" w:rsidP="00851741">
      <w:pPr>
        <w:shd w:val="clear" w:color="auto" w:fill="FFFFFF"/>
        <w:rPr>
          <w:b/>
          <w:bCs/>
          <w:color w:val="000000"/>
        </w:rPr>
      </w:pPr>
      <w:r w:rsidRPr="00851741">
        <w:rPr>
          <w:b/>
          <w:bCs/>
          <w:color w:val="000000"/>
        </w:rPr>
        <w:lastRenderedPageBreak/>
        <w:t>Перспективный план работы по самооб</w:t>
      </w:r>
      <w:r w:rsidR="004C704D" w:rsidRPr="00851741">
        <w:rPr>
          <w:b/>
          <w:bCs/>
          <w:color w:val="000000"/>
        </w:rPr>
        <w:t xml:space="preserve">разованию педагога </w:t>
      </w:r>
    </w:p>
    <w:p w14:paraId="298207C6" w14:textId="77777777" w:rsidR="00CC7730" w:rsidRDefault="00CC7730" w:rsidP="00CC7730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1282"/>
        <w:gridCol w:w="6339"/>
        <w:gridCol w:w="1701"/>
        <w:gridCol w:w="5670"/>
      </w:tblGrid>
      <w:tr w:rsidR="00CC7730" w:rsidRPr="005A75EC" w14:paraId="085CF5FC" w14:textId="77777777" w:rsidTr="00B1716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F0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Учебный </w:t>
            </w:r>
          </w:p>
          <w:p w14:paraId="138FA170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5C1" w14:textId="77777777" w:rsidR="00CC7730" w:rsidRPr="005A75EC" w:rsidRDefault="00CC7730">
            <w:pPr>
              <w:ind w:left="34" w:right="-392" w:hanging="34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C34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  <w:p w14:paraId="02C7AE7C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B7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E3555C" w:rsidRPr="005A75EC" w14:paraId="2B6A4448" w14:textId="77777777" w:rsidTr="000E312F">
        <w:trPr>
          <w:trHeight w:val="146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5782B" w14:textId="65B5E1EF" w:rsidR="00E3555C" w:rsidRPr="007644AA" w:rsidRDefault="00E3555C" w:rsidP="00195121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  <w:r w:rsidR="007644A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9512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/20</w:t>
            </w:r>
            <w:r w:rsidR="00C547E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9512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F97" w14:textId="77777777" w:rsidR="00E3555C" w:rsidRPr="005A75EC" w:rsidRDefault="00E3555C" w:rsidP="00B1716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1.Постановка целей и задач, изучение ситуации по выбранной проблеме, соответствующей научно-методической литературы,</w:t>
            </w:r>
            <w:r w:rsidR="0046015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0B5D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E433" w14:textId="77777777" w:rsidR="00E3555C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Формирование умения анализировать научно-методическую литературу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      </w:r>
          </w:p>
        </w:tc>
      </w:tr>
      <w:tr w:rsidR="00E3555C" w:rsidRPr="005A75EC" w14:paraId="5690F393" w14:textId="77777777" w:rsidTr="000E312F">
        <w:trPr>
          <w:trHeight w:val="97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4A23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B3C" w14:textId="77777777" w:rsidR="00E3555C" w:rsidRPr="005A75EC" w:rsidRDefault="008407B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Планирование работы по самообразованию (</w:t>
            </w:r>
            <w:proofErr w:type="gramStart"/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согласно  разделов</w:t>
            </w:r>
            <w:proofErr w:type="gramEnd"/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6151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3612" w14:textId="77777777" w:rsidR="00154062" w:rsidRPr="005A75EC" w:rsidRDefault="000E312F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оставление плана работы,</w:t>
            </w:r>
          </w:p>
          <w:p w14:paraId="52121B9E" w14:textId="77777777" w:rsidR="00154062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Формы представления результатов работы:</w:t>
            </w:r>
          </w:p>
          <w:p w14:paraId="1BBA5664" w14:textId="77777777" w:rsidR="00E3555C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проявление творческого потенциала педагога;</w:t>
            </w:r>
          </w:p>
        </w:tc>
      </w:tr>
      <w:tr w:rsidR="00E3555C" w:rsidRPr="005A75EC" w14:paraId="29399496" w14:textId="77777777" w:rsidTr="000E312F">
        <w:trPr>
          <w:trHeight w:val="11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1F8E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32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</w:t>
            </w:r>
            <w:proofErr w:type="gramStart"/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детьми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F03C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1D5E" w14:textId="77777777" w:rsidR="00154062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недрение в работу подготовленного материала.</w:t>
            </w:r>
          </w:p>
          <w:p w14:paraId="26F46462" w14:textId="77777777" w:rsidR="00154062" w:rsidRPr="005A75EC" w:rsidRDefault="00460152" w:rsidP="00B17162">
            <w:pPr>
              <w:rPr>
                <w:rFonts w:ascii="Times New Roman" w:hAnsi="Times New Roman"/>
                <w:sz w:val="22"/>
                <w:szCs w:val="22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проведение мероприятий по теме самообразования.</w:t>
            </w:r>
          </w:p>
          <w:p w14:paraId="08BBD726" w14:textId="77777777" w:rsidR="00460152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sz w:val="22"/>
                <w:szCs w:val="22"/>
              </w:rPr>
              <w:t>применение полученных знаний на практике, активизация творческих способностей.</w:t>
            </w:r>
          </w:p>
        </w:tc>
      </w:tr>
      <w:tr w:rsidR="00E3555C" w:rsidRPr="005A75EC" w14:paraId="5EFD824F" w14:textId="77777777" w:rsidTr="00B17162">
        <w:trPr>
          <w:trHeight w:val="1685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18C8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85C7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родителями пед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агогами ДОУ, Участие в конкурсах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публикации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трансляции педагогического 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опыта в коллективах ДОУ и сетевых сообществах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3F5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FE7A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ропаганда своих достижений;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подготовка практического материала.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консультации, доклады, наглядно-иллюстративный материал, перспективные планы, конспекты занятий, программы</w:t>
            </w:r>
          </w:p>
        </w:tc>
      </w:tr>
      <w:tr w:rsidR="00E3555C" w:rsidRPr="005A75EC" w14:paraId="6BCA7A27" w14:textId="77777777" w:rsidTr="00B17162">
        <w:trPr>
          <w:trHeight w:val="93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16F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5E8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 самообразования, проведение диагностики с целью от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слеживания результатов работы,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рефлексия (самоанализ).</w:t>
            </w:r>
          </w:p>
          <w:p w14:paraId="6F54A32A" w14:textId="77777777" w:rsidR="00E3555C" w:rsidRPr="005A75EC" w:rsidRDefault="00E3555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2F4" w14:textId="77777777" w:rsidR="00E3555C" w:rsidRPr="005A75EC" w:rsidRDefault="00B17162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4F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роведение диагностики с целью отслеживания результатов работы, самоанализ педагогической деятельности.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6F5A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</w:t>
            </w:r>
          </w:p>
        </w:tc>
      </w:tr>
    </w:tbl>
    <w:p w14:paraId="51BD1DEE" w14:textId="77777777" w:rsidR="00E3555C" w:rsidRDefault="00E3555C" w:rsidP="00CC7730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F3225BA" w14:textId="77777777" w:rsidR="00074266" w:rsidRDefault="00074266" w:rsidP="00074266">
      <w:pPr>
        <w:pStyle w:val="a3"/>
        <w:spacing w:before="0" w:beforeAutospacing="0" w:after="0" w:afterAutospacing="0"/>
        <w:rPr>
          <w:b/>
          <w:bCs/>
        </w:rPr>
      </w:pPr>
    </w:p>
    <w:p w14:paraId="21DE2A7D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6310AFAF" w14:textId="79B1E4B0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89F375D" w14:textId="4F1BB55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5089A2D" w14:textId="660FACCD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02652971" w14:textId="7DF375EA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FFF961B" w14:textId="0B2E8392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7A31F6" w14:textId="7777777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30C836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C69EE42" w14:textId="2BD30FEC" w:rsidR="00CC7730" w:rsidRDefault="00CC7730" w:rsidP="004665B5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>План работы по самообразованию</w:t>
      </w:r>
      <w:r>
        <w:rPr>
          <w:b/>
          <w:bCs/>
          <w:color w:val="000000"/>
        </w:rPr>
        <w:t xml:space="preserve"> педагога</w:t>
      </w:r>
      <w:r w:rsidR="004665B5">
        <w:rPr>
          <w:b/>
          <w:bCs/>
        </w:rPr>
        <w:t xml:space="preserve"> на 20</w:t>
      </w:r>
      <w:r w:rsidR="009A59D2">
        <w:rPr>
          <w:b/>
          <w:bCs/>
        </w:rPr>
        <w:t>2</w:t>
      </w:r>
      <w:r w:rsidR="00E93969">
        <w:rPr>
          <w:b/>
          <w:bCs/>
        </w:rPr>
        <w:t>4</w:t>
      </w:r>
      <w:r w:rsidR="004665B5">
        <w:rPr>
          <w:b/>
          <w:bCs/>
        </w:rPr>
        <w:t>-20</w:t>
      </w:r>
      <w:r w:rsidR="00AA0710">
        <w:rPr>
          <w:b/>
          <w:bCs/>
        </w:rPr>
        <w:t>2</w:t>
      </w:r>
      <w:r w:rsidR="00E93969">
        <w:rPr>
          <w:b/>
          <w:bCs/>
        </w:rPr>
        <w:t>5</w:t>
      </w:r>
      <w:r w:rsidR="004665B5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212"/>
        <w:gridCol w:w="2126"/>
        <w:gridCol w:w="6623"/>
      </w:tblGrid>
      <w:tr w:rsidR="0032498B" w14:paraId="70F34FAF" w14:textId="77777777" w:rsidTr="0032498B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2E6C" w14:textId="77777777" w:rsidR="0007017C" w:rsidRPr="00440831" w:rsidRDefault="0007017C" w:rsidP="0066482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BF60" w14:textId="77777777" w:rsidR="0007017C" w:rsidRPr="00440831" w:rsidRDefault="000701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Раздел плана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D8D0F" w14:textId="77777777" w:rsidR="0007017C" w:rsidRPr="00440831" w:rsidRDefault="0007017C" w:rsidP="00837EC9">
            <w:pPr>
              <w:spacing w:line="276" w:lineRule="auto"/>
              <w:ind w:left="269" w:hanging="269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415C" w14:textId="77777777" w:rsidR="0007017C" w:rsidRPr="00440831" w:rsidRDefault="0007017C">
            <w:pPr>
              <w:spacing w:line="276" w:lineRule="auto"/>
              <w:ind w:left="263" w:hanging="263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Форма работы</w:t>
            </w:r>
          </w:p>
        </w:tc>
      </w:tr>
      <w:tr w:rsidR="0032498B" w14:paraId="05103B51" w14:textId="77777777" w:rsidTr="0032498B">
        <w:trPr>
          <w:trHeight w:val="343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44D938" w14:textId="1B438965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1</w:t>
            </w:r>
            <w:r w:rsidR="00A43B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21D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педагогических инициатив, связанных с образованием обучающихся</w:t>
            </w:r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(</w:t>
            </w:r>
            <w:r w:rsidRPr="00440831">
              <w:rPr>
                <w:sz w:val="22"/>
                <w:szCs w:val="22"/>
                <w:lang w:eastAsia="en-US"/>
              </w:rPr>
              <w:t>План работы с детьми по данной теме).</w:t>
            </w:r>
          </w:p>
          <w:p w14:paraId="7875DAFE" w14:textId="77777777" w:rsidR="0007017C" w:rsidRPr="00440831" w:rsidRDefault="0007017C" w:rsidP="00BE20A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2866" w14:textId="2BDCB298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6C0D" w14:textId="77777777" w:rsidR="006F6189" w:rsidRPr="006F6189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F6189">
              <w:rPr>
                <w:sz w:val="22"/>
                <w:szCs w:val="22"/>
                <w:lang w:eastAsia="en-US"/>
              </w:rPr>
              <w:t>Изучение новых технологий в</w:t>
            </w:r>
          </w:p>
          <w:p w14:paraId="499DC112" w14:textId="48A2288E" w:rsidR="0007017C" w:rsidRPr="00440831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F6189">
              <w:rPr>
                <w:sz w:val="22"/>
                <w:szCs w:val="22"/>
                <w:lang w:eastAsia="en-US"/>
              </w:rPr>
              <w:t>психокоррекционной</w:t>
            </w:r>
            <w:proofErr w:type="spellEnd"/>
            <w:r w:rsidRPr="006F6189">
              <w:rPr>
                <w:sz w:val="22"/>
                <w:szCs w:val="22"/>
                <w:lang w:eastAsia="en-US"/>
              </w:rPr>
              <w:t xml:space="preserve"> работе</w:t>
            </w:r>
          </w:p>
        </w:tc>
      </w:tr>
      <w:tr w:rsidR="0032498B" w14:paraId="126B2A9B" w14:textId="77777777" w:rsidTr="0032498B">
        <w:trPr>
          <w:trHeight w:val="34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C0361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FBE1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B350" w14:textId="2B379C18" w:rsidR="0007017C" w:rsidRPr="00440831" w:rsidRDefault="006F6189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F655" w14:textId="72C52A4D" w:rsidR="0007017C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F6189">
              <w:rPr>
                <w:sz w:val="22"/>
                <w:szCs w:val="22"/>
                <w:lang w:eastAsia="en-US"/>
              </w:rPr>
              <w:t>Е.В. Максимова «Уровни общения с детьми</w:t>
            </w:r>
            <w:r w:rsidR="00C721B2">
              <w:rPr>
                <w:sz w:val="22"/>
                <w:szCs w:val="22"/>
                <w:lang w:eastAsia="en-US"/>
              </w:rPr>
              <w:t xml:space="preserve"> </w:t>
            </w:r>
            <w:r w:rsidRPr="006F6189">
              <w:rPr>
                <w:sz w:val="22"/>
                <w:szCs w:val="22"/>
                <w:lang w:eastAsia="en-US"/>
              </w:rPr>
              <w:t>с ОВЗ»</w:t>
            </w:r>
          </w:p>
        </w:tc>
      </w:tr>
      <w:tr w:rsidR="0032498B" w14:paraId="407C1FC7" w14:textId="77777777" w:rsidTr="0032498B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E2B4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8B74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A540" w14:textId="4E75D921" w:rsidR="0007017C" w:rsidRPr="00440831" w:rsidRDefault="00C721B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EF560" w14:textId="77777777" w:rsidR="006F6189" w:rsidRPr="006F6189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F6189">
              <w:rPr>
                <w:sz w:val="22"/>
                <w:szCs w:val="22"/>
                <w:lang w:eastAsia="en-US"/>
              </w:rPr>
              <w:t>Евстигнеева «Сказка в личностном</w:t>
            </w:r>
          </w:p>
          <w:p w14:paraId="79D1665B" w14:textId="51C25202" w:rsidR="0007017C" w:rsidRPr="00440831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F6189">
              <w:rPr>
                <w:sz w:val="22"/>
                <w:szCs w:val="22"/>
                <w:lang w:eastAsia="en-US"/>
              </w:rPr>
              <w:t>развитии ребенка»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F6189">
              <w:rPr>
                <w:sz w:val="22"/>
                <w:szCs w:val="22"/>
                <w:lang w:eastAsia="en-US"/>
              </w:rPr>
              <w:t xml:space="preserve">Подготовка </w:t>
            </w:r>
            <w:proofErr w:type="spellStart"/>
            <w:r w:rsidRPr="006F6189">
              <w:rPr>
                <w:sz w:val="22"/>
                <w:szCs w:val="22"/>
                <w:lang w:eastAsia="en-US"/>
              </w:rPr>
              <w:t>дид</w:t>
            </w:r>
            <w:proofErr w:type="spellEnd"/>
            <w:r w:rsidRPr="006F6189">
              <w:rPr>
                <w:sz w:val="22"/>
                <w:szCs w:val="22"/>
                <w:lang w:eastAsia="en-US"/>
              </w:rPr>
              <w:t>. пособий по лексическим темам.</w:t>
            </w:r>
          </w:p>
        </w:tc>
      </w:tr>
      <w:tr w:rsidR="0032498B" w14:paraId="4F446AA6" w14:textId="77777777" w:rsidTr="0032498B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DBD98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24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4834" w14:textId="6CC948E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46378" w14:textId="55FA4DBE" w:rsidR="0007017C" w:rsidRPr="0007017C" w:rsidRDefault="0007017C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способствующие художественно-эстетическому развитию.</w:t>
            </w:r>
          </w:p>
          <w:p w14:paraId="6C7CFC9B" w14:textId="2AD8B090" w:rsidR="0007017C" w:rsidRPr="00440831" w:rsidRDefault="0007017C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Развлечение «Забавы с красками и карандашами»</w:t>
            </w:r>
          </w:p>
        </w:tc>
      </w:tr>
      <w:tr w:rsidR="0032498B" w14:paraId="285E00D8" w14:textId="77777777" w:rsidTr="0032498B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C387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F73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D248" w14:textId="724E7263" w:rsidR="0007017C" w:rsidRPr="00440831" w:rsidRDefault="00C772A9" w:rsidP="00C772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CF73C" w14:textId="77777777" w:rsidR="00B659E2" w:rsidRDefault="0032498B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Игры-бежалки/богатейки/вычитайки/загонялки/</w:t>
            </w:r>
          </w:p>
          <w:p w14:paraId="3C3C0578" w14:textId="77777777" w:rsidR="00B659E2" w:rsidRDefault="0032498B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искалки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ловишки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менялки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прибавлялки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5BBAF663" w14:textId="67658213" w:rsidR="00C772A9" w:rsidRPr="00440831" w:rsidRDefault="0032498B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смешилки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собиралки</w:t>
            </w:r>
            <w:proofErr w:type="spellEnd"/>
            <w:r w:rsidR="00B659E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="00B659E2">
              <w:rPr>
                <w:sz w:val="22"/>
                <w:szCs w:val="22"/>
                <w:lang w:eastAsia="en-US"/>
              </w:rPr>
              <w:t>шагалки</w:t>
            </w:r>
            <w:proofErr w:type="spellEnd"/>
          </w:p>
        </w:tc>
      </w:tr>
      <w:tr w:rsidR="0032498B" w14:paraId="127D26D3" w14:textId="77777777" w:rsidTr="0032498B">
        <w:trPr>
          <w:trHeight w:val="9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2676F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E61E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9BE" w14:textId="64FF24E7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  <w:r w:rsidR="00C721B2">
              <w:rPr>
                <w:sz w:val="22"/>
                <w:szCs w:val="22"/>
                <w:lang w:eastAsia="en-US"/>
              </w:rPr>
              <w:t>-апрель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64461" w14:textId="0433EA23" w:rsidR="0007017C" w:rsidRPr="00440831" w:rsidRDefault="00F07406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Нейропсихологические</w:t>
            </w:r>
            <w:r w:rsidR="00C772A9">
              <w:rPr>
                <w:sz w:val="22"/>
                <w:szCs w:val="22"/>
                <w:lang w:eastAsia="en-US"/>
              </w:rPr>
              <w:t xml:space="preserve"> игры</w:t>
            </w:r>
          </w:p>
        </w:tc>
      </w:tr>
      <w:tr w:rsidR="0032498B" w14:paraId="4C5D3E4D" w14:textId="77777777" w:rsidTr="00E211F0">
        <w:trPr>
          <w:trHeight w:val="541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AA5B7" w14:textId="6F9AA89D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441CF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инициатив, связанных с эффективностью работы образовательной организации (Планы, проекты ДОУ, роль педагога в реализации данных планов и проектов).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845C" w14:textId="4B1BF1FA" w:rsidR="00A43BC0" w:rsidRPr="00440831" w:rsidRDefault="007B5F8D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20679E">
              <w:rPr>
                <w:sz w:val="22"/>
                <w:szCs w:val="22"/>
                <w:lang w:eastAsia="en-US"/>
              </w:rPr>
              <w:t>арт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63E4E" w14:textId="77777777" w:rsidR="00A43BC0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F6189">
              <w:rPr>
                <w:sz w:val="22"/>
                <w:szCs w:val="22"/>
                <w:lang w:eastAsia="en-US"/>
              </w:rPr>
              <w:t>Е.В. Максимова «Уровни общения»</w:t>
            </w:r>
            <w:r w:rsidR="00A43BC0" w:rsidRPr="006052C5">
              <w:rPr>
                <w:sz w:val="22"/>
                <w:szCs w:val="22"/>
                <w:lang w:eastAsia="en-US"/>
              </w:rPr>
              <w:t>.</w:t>
            </w:r>
          </w:p>
          <w:p w14:paraId="2ECB6EF3" w14:textId="52815770" w:rsidR="006F6189" w:rsidRPr="00440831" w:rsidRDefault="006F6189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практикума</w:t>
            </w:r>
          </w:p>
        </w:tc>
      </w:tr>
      <w:tr w:rsidR="0032498B" w14:paraId="4FC4F950" w14:textId="77777777" w:rsidTr="0032498B">
        <w:trPr>
          <w:trHeight w:val="43"/>
        </w:trPr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FDEC" w14:textId="77777777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37E1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7101" w14:textId="2565991D" w:rsidR="00A43BC0" w:rsidRDefault="0020679E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69CA" w14:textId="77777777" w:rsidR="0020679E" w:rsidRPr="0020679E" w:rsidRDefault="0020679E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0679E">
              <w:rPr>
                <w:sz w:val="22"/>
                <w:szCs w:val="22"/>
                <w:lang w:eastAsia="en-US"/>
              </w:rPr>
              <w:t>Изучение</w:t>
            </w:r>
            <w:r w:rsidRPr="0020679E">
              <w:rPr>
                <w:sz w:val="22"/>
                <w:szCs w:val="22"/>
                <w:lang w:eastAsia="en-US"/>
              </w:rPr>
              <w:tab/>
              <w:t>возможностей</w:t>
            </w:r>
            <w:r w:rsidRPr="0020679E">
              <w:rPr>
                <w:sz w:val="22"/>
                <w:szCs w:val="22"/>
                <w:lang w:eastAsia="en-US"/>
              </w:rPr>
              <w:tab/>
              <w:t>использования</w:t>
            </w:r>
          </w:p>
          <w:p w14:paraId="0C450B08" w14:textId="4FE83CF4" w:rsidR="00A43BC0" w:rsidRPr="006052C5" w:rsidRDefault="0020679E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0679E">
              <w:rPr>
                <w:sz w:val="22"/>
                <w:szCs w:val="22"/>
                <w:lang w:eastAsia="en-US"/>
              </w:rPr>
              <w:t>психолого-</w:t>
            </w:r>
            <w:proofErr w:type="spellStart"/>
            <w:r w:rsidRPr="0020679E">
              <w:rPr>
                <w:sz w:val="22"/>
                <w:szCs w:val="22"/>
                <w:lang w:eastAsia="en-US"/>
              </w:rPr>
              <w:t>логотерапевтического</w:t>
            </w:r>
            <w:proofErr w:type="spellEnd"/>
            <w:r w:rsidRPr="0020679E">
              <w:rPr>
                <w:sz w:val="22"/>
                <w:szCs w:val="22"/>
                <w:lang w:eastAsia="en-US"/>
              </w:rPr>
              <w:t xml:space="preserve"> комплекса</w:t>
            </w:r>
          </w:p>
        </w:tc>
      </w:tr>
      <w:tr w:rsidR="0032498B" w14:paraId="4054F359" w14:textId="77777777" w:rsidTr="0032498B">
        <w:trPr>
          <w:trHeight w:val="508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AC1392" w14:textId="6EEA7AB7" w:rsidR="0007017C" w:rsidRPr="00440831" w:rsidRDefault="00BE20A2" w:rsidP="00BE20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CB0A" w14:textId="42AFA855" w:rsidR="0007017C" w:rsidRPr="00440831" w:rsidRDefault="0007017C" w:rsidP="00BE20A2">
            <w:pPr>
              <w:spacing w:line="276" w:lineRule="auto"/>
              <w:ind w:left="-15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родителями (законными представителями). (Участие в совместных проектах, реализации плана работы с родителями).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2177" w14:textId="759DC3B3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E9B3" w14:textId="77777777" w:rsidR="0054012A" w:rsidRPr="0054012A" w:rsidRDefault="0054012A" w:rsidP="00E211F0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Выявить отношение к игре в семье.</w:t>
            </w:r>
          </w:p>
          <w:p w14:paraId="52C6A7B9" w14:textId="0FCB7995" w:rsidR="0007017C" w:rsidRPr="00440831" w:rsidRDefault="0054012A" w:rsidP="00E211F0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Анкетирование «Что вы знаете об играх?»</w:t>
            </w:r>
          </w:p>
        </w:tc>
      </w:tr>
      <w:tr w:rsidR="0032498B" w14:paraId="19621B79" w14:textId="77777777" w:rsidTr="0032498B">
        <w:trPr>
          <w:trHeight w:val="521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87C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3BFD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5119" w14:textId="7B61CC7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6C47" w14:textId="7F484C6E" w:rsidR="0054012A" w:rsidRPr="0054012A" w:rsidRDefault="0054012A" w:rsidP="00E211F0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Консультация для родителей «Значение игры в жизни ребёнка»</w:t>
            </w:r>
          </w:p>
          <w:p w14:paraId="07AEED0C" w14:textId="73EDA7B9" w:rsidR="0007017C" w:rsidRPr="00440831" w:rsidRDefault="0054012A" w:rsidP="00E211F0">
            <w:pPr>
              <w:pStyle w:val="30"/>
              <w:shd w:val="clear" w:color="auto" w:fill="auto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Выступление на родительском собрании.</w:t>
            </w:r>
          </w:p>
        </w:tc>
      </w:tr>
      <w:tr w:rsidR="0032498B" w14:paraId="5F9DBCDE" w14:textId="77777777" w:rsidTr="0032498B">
        <w:trPr>
          <w:trHeight w:val="19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C4B5E4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C9D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FB8E" w14:textId="52D04AA2" w:rsidR="0007017C" w:rsidRPr="00440831" w:rsidRDefault="0032498B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F2B14" w14:textId="263E119A" w:rsidR="0007017C" w:rsidRPr="00440831" w:rsidRDefault="0032498B" w:rsidP="00E211F0">
            <w:pPr>
              <w:pStyle w:val="30"/>
              <w:shd w:val="clear" w:color="auto" w:fill="auto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</w:t>
            </w:r>
            <w:r w:rsidRPr="0032498B">
              <w:rPr>
                <w:sz w:val="22"/>
                <w:szCs w:val="22"/>
              </w:rPr>
              <w:t>«Игры и игровые приемы на автоматизацию поставленных звуков дома»</w:t>
            </w:r>
          </w:p>
        </w:tc>
      </w:tr>
      <w:tr w:rsidR="0032498B" w14:paraId="50E17F11" w14:textId="77777777" w:rsidTr="0032498B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63756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BC3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D60E" w14:textId="6F47B4F4" w:rsidR="0007017C" w:rsidRPr="00440831" w:rsidRDefault="0032498B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B5A5" w14:textId="3BABEDE9" w:rsidR="0007017C" w:rsidRPr="00440831" w:rsidRDefault="0032498B" w:rsidP="00E211F0">
            <w:pPr>
              <w:pStyle w:val="30"/>
              <w:shd w:val="clear" w:color="auto" w:fill="auto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  <w:r w:rsidRPr="0032498B">
              <w:rPr>
                <w:sz w:val="22"/>
                <w:szCs w:val="22"/>
              </w:rPr>
              <w:t>«Как развивать внимание: увлекательные игры для дошкольников!»</w:t>
            </w:r>
          </w:p>
        </w:tc>
      </w:tr>
      <w:tr w:rsidR="0032498B" w14:paraId="1C8FA554" w14:textId="77777777" w:rsidTr="0032498B">
        <w:trPr>
          <w:trHeight w:val="857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788FC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255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E567" w14:textId="6AC5B219" w:rsidR="0007017C" w:rsidRPr="0054012A" w:rsidRDefault="0054012A" w:rsidP="005401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8C2B" w14:textId="16EBD1EC" w:rsidR="0054012A" w:rsidRPr="0054012A" w:rsidRDefault="0054012A" w:rsidP="00E211F0">
            <w:pPr>
              <w:jc w:val="both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Подготовка отчёта о проделанной работе за учебный год.</w:t>
            </w:r>
          </w:p>
          <w:p w14:paraId="047A6AC0" w14:textId="557C745C" w:rsidR="0007017C" w:rsidRPr="00440831" w:rsidRDefault="0054012A" w:rsidP="00E211F0">
            <w:pPr>
              <w:jc w:val="both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Презентация для родителей (на родительском собрании) «Как мы играли»</w:t>
            </w:r>
          </w:p>
        </w:tc>
      </w:tr>
      <w:tr w:rsidR="0032498B" w14:paraId="620D87C8" w14:textId="77777777" w:rsidTr="0032498B">
        <w:trPr>
          <w:trHeight w:val="345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654EB" w14:textId="0CF4D6FF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48733" w14:textId="77777777" w:rsidR="0007017C" w:rsidRPr="00440831" w:rsidRDefault="0007017C" w:rsidP="004665B5">
            <w:pPr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Транслирование в педагогических коллективах ДОУ, города, в процессе сетевого взаимодействия в регионе, стране опыта практических результатов своей профессиональной деятельности.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8279" w14:textId="0513A7C8" w:rsidR="0007017C" w:rsidRPr="00440831" w:rsidRDefault="00463B96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течении года 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138B8" w14:textId="6CE86D62" w:rsidR="0007017C" w:rsidRPr="00E2606A" w:rsidRDefault="00463B96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информации в электронном портфолио на сайте </w:t>
            </w:r>
            <w:proofErr w:type="spellStart"/>
            <w:r>
              <w:rPr>
                <w:sz w:val="22"/>
                <w:szCs w:val="22"/>
                <w:lang w:eastAsia="en-US"/>
              </w:rPr>
              <w:t>Нетфолио</w:t>
            </w:r>
            <w:proofErr w:type="spellEnd"/>
            <w:r w:rsidR="00E2606A">
              <w:rPr>
                <w:sz w:val="22"/>
                <w:szCs w:val="22"/>
                <w:lang w:eastAsia="en-US"/>
              </w:rPr>
              <w:t xml:space="preserve"> и </w:t>
            </w:r>
            <w:r w:rsidR="00935B00">
              <w:rPr>
                <w:sz w:val="22"/>
                <w:szCs w:val="22"/>
                <w:lang w:eastAsia="en-US"/>
              </w:rPr>
              <w:t>педагогических</w:t>
            </w:r>
            <w:r w:rsidR="00E2606A">
              <w:rPr>
                <w:sz w:val="22"/>
                <w:szCs w:val="22"/>
                <w:lang w:eastAsia="en-US"/>
              </w:rPr>
              <w:t xml:space="preserve"> сообществах МААМ, </w:t>
            </w:r>
            <w:proofErr w:type="spellStart"/>
            <w:r w:rsidR="00E2606A">
              <w:rPr>
                <w:sz w:val="22"/>
                <w:szCs w:val="22"/>
                <w:lang w:eastAsia="en-US"/>
              </w:rPr>
              <w:t>Инфоурок</w:t>
            </w:r>
            <w:proofErr w:type="spellEnd"/>
            <w:r w:rsidR="00E2606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2606A">
              <w:rPr>
                <w:sz w:val="22"/>
                <w:szCs w:val="22"/>
                <w:lang w:val="en-US" w:eastAsia="en-US"/>
              </w:rPr>
              <w:t>NSportal</w:t>
            </w:r>
            <w:proofErr w:type="spellEnd"/>
          </w:p>
        </w:tc>
      </w:tr>
      <w:tr w:rsidR="0032498B" w14:paraId="21999FBA" w14:textId="77777777" w:rsidTr="0032498B">
        <w:trPr>
          <w:trHeight w:val="58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6DFD4" w14:textId="77777777" w:rsidR="006052C5" w:rsidRPr="00440831" w:rsidRDefault="006052C5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A37" w14:textId="77777777" w:rsidR="006052C5" w:rsidRPr="00440831" w:rsidRDefault="006052C5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ED6B" w14:textId="408F529D" w:rsidR="006052C5" w:rsidRPr="00440831" w:rsidRDefault="006052C5" w:rsidP="00D82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8164" w14:textId="77777777" w:rsidR="00B51B0D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отчёта о проделанной работе по теме самообразования.</w:t>
            </w:r>
          </w:p>
          <w:p w14:paraId="49D61FFA" w14:textId="2722DF9E" w:rsidR="006052C5" w:rsidRPr="00440831" w:rsidRDefault="006052C5" w:rsidP="00B51B0D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итоговом педсовете</w:t>
            </w:r>
          </w:p>
        </w:tc>
      </w:tr>
      <w:tr w:rsidR="0032498B" w14:paraId="1CC17CC9" w14:textId="77777777" w:rsidTr="0032498B">
        <w:trPr>
          <w:trHeight w:val="210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D59E4" w14:textId="09DA5665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4CC8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Применение интерактивных методов обучения и современных методик развития.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5D09" w14:textId="3459BEE1" w:rsidR="0007017C" w:rsidRPr="00440831" w:rsidRDefault="007B5F8D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0DF0" w14:textId="0E0A4FE2" w:rsidR="0007017C" w:rsidRPr="00440831" w:rsidRDefault="0007017C" w:rsidP="00E211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 Игры с </w:t>
            </w:r>
            <w:r w:rsidR="00B25A37" w:rsidRPr="00440831">
              <w:rPr>
                <w:sz w:val="22"/>
                <w:szCs w:val="22"/>
                <w:lang w:eastAsia="en-US"/>
              </w:rPr>
              <w:t>использованием ПАК</w:t>
            </w:r>
            <w:r>
              <w:rPr>
                <w:sz w:val="22"/>
                <w:szCs w:val="22"/>
                <w:lang w:eastAsia="en-US"/>
              </w:rPr>
              <w:t xml:space="preserve"> «Колибри</w:t>
            </w:r>
            <w:proofErr w:type="gramStart"/>
            <w:r>
              <w:rPr>
                <w:sz w:val="22"/>
                <w:szCs w:val="22"/>
                <w:lang w:eastAsia="en-US"/>
              </w:rPr>
              <w:t>»</w:t>
            </w:r>
            <w:r w:rsidRPr="00440831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40831">
              <w:rPr>
                <w:sz w:val="22"/>
                <w:szCs w:val="22"/>
                <w:lang w:eastAsia="en-US"/>
              </w:rPr>
              <w:t xml:space="preserve"> </w:t>
            </w:r>
            <w:r w:rsidR="00B25A37">
              <w:rPr>
                <w:sz w:val="22"/>
                <w:szCs w:val="22"/>
                <w:lang w:eastAsia="en-US"/>
              </w:rPr>
              <w:t xml:space="preserve"> Интерактивный логопедический </w:t>
            </w:r>
            <w:r w:rsidR="00354925">
              <w:rPr>
                <w:sz w:val="22"/>
                <w:szCs w:val="22"/>
                <w:lang w:eastAsia="en-US"/>
              </w:rPr>
              <w:t>комплекс</w:t>
            </w:r>
            <w:r w:rsidR="00B25A37">
              <w:rPr>
                <w:sz w:val="22"/>
                <w:szCs w:val="22"/>
                <w:lang w:eastAsia="en-US"/>
              </w:rPr>
              <w:t xml:space="preserve"> «Спикер»</w:t>
            </w:r>
            <w:r w:rsidR="00560437">
              <w:rPr>
                <w:sz w:val="22"/>
                <w:szCs w:val="22"/>
                <w:lang w:eastAsia="en-US"/>
              </w:rPr>
              <w:t>, коррекционно-развивающая система «</w:t>
            </w:r>
            <w:proofErr w:type="spellStart"/>
            <w:r w:rsidR="00560437">
              <w:rPr>
                <w:sz w:val="22"/>
                <w:szCs w:val="22"/>
                <w:lang w:eastAsia="en-US"/>
              </w:rPr>
              <w:t>Эдуплей</w:t>
            </w:r>
            <w:proofErr w:type="spellEnd"/>
            <w:r w:rsidR="00560437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2498B" w14:paraId="132002FF" w14:textId="77777777" w:rsidTr="0032498B">
        <w:trPr>
          <w:trHeight w:val="39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DCE22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5979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463B" w14:textId="25F1569A" w:rsidR="0007017C" w:rsidRPr="00440831" w:rsidRDefault="007B5F8D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2604" w14:textId="47E26E5B" w:rsidR="0007017C" w:rsidRPr="00440831" w:rsidRDefault="0007017C" w:rsidP="009002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с использованием </w:t>
            </w:r>
            <w:r w:rsidR="0090027B">
              <w:rPr>
                <w:sz w:val="22"/>
                <w:szCs w:val="22"/>
                <w:lang w:eastAsia="en-US"/>
              </w:rPr>
              <w:t>ПАК «Колибри</w:t>
            </w:r>
            <w:proofErr w:type="gramStart"/>
            <w:r w:rsidR="0090027B">
              <w:rPr>
                <w:sz w:val="22"/>
                <w:szCs w:val="22"/>
                <w:lang w:eastAsia="en-US"/>
              </w:rPr>
              <w:t xml:space="preserve">» 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037F21">
              <w:rPr>
                <w:sz w:val="22"/>
                <w:szCs w:val="22"/>
                <w:lang w:eastAsia="en-US"/>
              </w:rPr>
              <w:t xml:space="preserve"> викторины, </w:t>
            </w:r>
            <w:r>
              <w:rPr>
                <w:sz w:val="22"/>
                <w:szCs w:val="22"/>
                <w:lang w:eastAsia="en-US"/>
              </w:rPr>
              <w:t>, презентации, видео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7F21">
              <w:rPr>
                <w:sz w:val="22"/>
                <w:szCs w:val="22"/>
                <w:lang w:eastAsia="en-US"/>
              </w:rPr>
              <w:t>мультфильмы, игры-имитации, игры-соревнования</w:t>
            </w:r>
          </w:p>
        </w:tc>
      </w:tr>
      <w:tr w:rsidR="0032498B" w14:paraId="43B94941" w14:textId="77777777" w:rsidTr="0032498B">
        <w:trPr>
          <w:trHeight w:val="33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FBA3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B80F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D664" w14:textId="77777777" w:rsidR="0007017C" w:rsidRPr="00440831" w:rsidRDefault="0007017C" w:rsidP="00037F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83FD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2498B" w14:paraId="2918937D" w14:textId="77777777" w:rsidTr="0032498B">
        <w:trPr>
          <w:trHeight w:val="29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3C23A5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5366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3D75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E7D54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2498B" w14:paraId="59538ABA" w14:textId="77777777" w:rsidTr="0032498B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FE46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D916E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Выводы: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062C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69E53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14:paraId="74FDEEBD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4CBCBB73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7F700F1A" w14:textId="77777777" w:rsidR="00A57BC1" w:rsidRDefault="00A57BC1"/>
    <w:sectPr w:rsidR="00A57BC1" w:rsidSect="00CE5C23">
      <w:pgSz w:w="16838" w:h="11906" w:orient="landscape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3A53" w14:textId="77777777" w:rsidR="00A57BC1" w:rsidRDefault="00A57BC1" w:rsidP="00CE5C23">
      <w:r>
        <w:separator/>
      </w:r>
    </w:p>
  </w:endnote>
  <w:endnote w:type="continuationSeparator" w:id="0">
    <w:p w14:paraId="208AC7A3" w14:textId="77777777" w:rsidR="00A57BC1" w:rsidRDefault="00A57BC1" w:rsidP="00C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60F8" w14:textId="77777777" w:rsidR="00A57BC1" w:rsidRDefault="00A57BC1" w:rsidP="00CE5C23">
      <w:r>
        <w:separator/>
      </w:r>
    </w:p>
  </w:footnote>
  <w:footnote w:type="continuationSeparator" w:id="0">
    <w:p w14:paraId="5AF45ED0" w14:textId="77777777" w:rsidR="00A57BC1" w:rsidRDefault="00A57BC1" w:rsidP="00CE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B13D1"/>
    <w:multiLevelType w:val="hybridMultilevel"/>
    <w:tmpl w:val="D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204"/>
    <w:multiLevelType w:val="hybridMultilevel"/>
    <w:tmpl w:val="B62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30"/>
    <w:rsid w:val="00010F04"/>
    <w:rsid w:val="0003166C"/>
    <w:rsid w:val="00037F21"/>
    <w:rsid w:val="00063854"/>
    <w:rsid w:val="0007017C"/>
    <w:rsid w:val="00074266"/>
    <w:rsid w:val="000E312F"/>
    <w:rsid w:val="00110B7D"/>
    <w:rsid w:val="00110E34"/>
    <w:rsid w:val="00122EA3"/>
    <w:rsid w:val="00154062"/>
    <w:rsid w:val="00156DE4"/>
    <w:rsid w:val="001876F3"/>
    <w:rsid w:val="00195121"/>
    <w:rsid w:val="001C6A19"/>
    <w:rsid w:val="001E4452"/>
    <w:rsid w:val="002024CE"/>
    <w:rsid w:val="0020679E"/>
    <w:rsid w:val="00212260"/>
    <w:rsid w:val="00243418"/>
    <w:rsid w:val="002E53D5"/>
    <w:rsid w:val="00307D10"/>
    <w:rsid w:val="0032498B"/>
    <w:rsid w:val="00342E3D"/>
    <w:rsid w:val="00354925"/>
    <w:rsid w:val="0036567C"/>
    <w:rsid w:val="00376899"/>
    <w:rsid w:val="00407D41"/>
    <w:rsid w:val="00426F8F"/>
    <w:rsid w:val="00440831"/>
    <w:rsid w:val="00460152"/>
    <w:rsid w:val="00463B96"/>
    <w:rsid w:val="00465EE2"/>
    <w:rsid w:val="004665B5"/>
    <w:rsid w:val="00471FD8"/>
    <w:rsid w:val="004C704D"/>
    <w:rsid w:val="00517E56"/>
    <w:rsid w:val="005271A6"/>
    <w:rsid w:val="00530A13"/>
    <w:rsid w:val="0054012A"/>
    <w:rsid w:val="0054321E"/>
    <w:rsid w:val="0054398A"/>
    <w:rsid w:val="005444A7"/>
    <w:rsid w:val="00560437"/>
    <w:rsid w:val="00567B6E"/>
    <w:rsid w:val="005A75EC"/>
    <w:rsid w:val="005D3BAE"/>
    <w:rsid w:val="005F5D66"/>
    <w:rsid w:val="00604B9F"/>
    <w:rsid w:val="006052C5"/>
    <w:rsid w:val="0066482E"/>
    <w:rsid w:val="00666F5A"/>
    <w:rsid w:val="00674604"/>
    <w:rsid w:val="006A5509"/>
    <w:rsid w:val="006E5C9F"/>
    <w:rsid w:val="006F6189"/>
    <w:rsid w:val="00712312"/>
    <w:rsid w:val="007124E6"/>
    <w:rsid w:val="00714921"/>
    <w:rsid w:val="007644AA"/>
    <w:rsid w:val="0079457F"/>
    <w:rsid w:val="007A4C2C"/>
    <w:rsid w:val="007B5F8D"/>
    <w:rsid w:val="00810726"/>
    <w:rsid w:val="00823329"/>
    <w:rsid w:val="00837EC9"/>
    <w:rsid w:val="008407BC"/>
    <w:rsid w:val="008445C9"/>
    <w:rsid w:val="00851741"/>
    <w:rsid w:val="0089685A"/>
    <w:rsid w:val="008E0F53"/>
    <w:rsid w:val="008F255B"/>
    <w:rsid w:val="008F36E6"/>
    <w:rsid w:val="0090027B"/>
    <w:rsid w:val="00910B02"/>
    <w:rsid w:val="00926261"/>
    <w:rsid w:val="00926CE2"/>
    <w:rsid w:val="009307D4"/>
    <w:rsid w:val="00935B00"/>
    <w:rsid w:val="00942678"/>
    <w:rsid w:val="009A59D2"/>
    <w:rsid w:val="009B2D33"/>
    <w:rsid w:val="009C0028"/>
    <w:rsid w:val="009F0ACB"/>
    <w:rsid w:val="00A40979"/>
    <w:rsid w:val="00A43BC0"/>
    <w:rsid w:val="00A57BC1"/>
    <w:rsid w:val="00AA0310"/>
    <w:rsid w:val="00AA0710"/>
    <w:rsid w:val="00AB5E93"/>
    <w:rsid w:val="00AF05FC"/>
    <w:rsid w:val="00B17162"/>
    <w:rsid w:val="00B25A37"/>
    <w:rsid w:val="00B51B0D"/>
    <w:rsid w:val="00B659E2"/>
    <w:rsid w:val="00B8603A"/>
    <w:rsid w:val="00BC1744"/>
    <w:rsid w:val="00BC2F97"/>
    <w:rsid w:val="00BE20A2"/>
    <w:rsid w:val="00BF74E9"/>
    <w:rsid w:val="00C06249"/>
    <w:rsid w:val="00C111FF"/>
    <w:rsid w:val="00C2059F"/>
    <w:rsid w:val="00C26C5E"/>
    <w:rsid w:val="00C44B54"/>
    <w:rsid w:val="00C547E2"/>
    <w:rsid w:val="00C721B2"/>
    <w:rsid w:val="00C772A9"/>
    <w:rsid w:val="00C776F6"/>
    <w:rsid w:val="00C94BC9"/>
    <w:rsid w:val="00CB2F86"/>
    <w:rsid w:val="00CC7730"/>
    <w:rsid w:val="00CE562E"/>
    <w:rsid w:val="00CE5C23"/>
    <w:rsid w:val="00D1277F"/>
    <w:rsid w:val="00D169D6"/>
    <w:rsid w:val="00D55F47"/>
    <w:rsid w:val="00D82657"/>
    <w:rsid w:val="00DE4B6A"/>
    <w:rsid w:val="00DE6DFC"/>
    <w:rsid w:val="00E03E08"/>
    <w:rsid w:val="00E211F0"/>
    <w:rsid w:val="00E2606A"/>
    <w:rsid w:val="00E30F62"/>
    <w:rsid w:val="00E3555C"/>
    <w:rsid w:val="00E93969"/>
    <w:rsid w:val="00EE0383"/>
    <w:rsid w:val="00F07406"/>
    <w:rsid w:val="00F10C81"/>
    <w:rsid w:val="00F23EC2"/>
    <w:rsid w:val="00F26F0D"/>
    <w:rsid w:val="00F315E3"/>
    <w:rsid w:val="00F350F9"/>
    <w:rsid w:val="00F651C7"/>
    <w:rsid w:val="00F65F5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3052096"/>
  <w15:docId w15:val="{DE46871B-C9AC-4FCB-B18B-561E782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7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773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604B9F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B9F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Зубейда</cp:lastModifiedBy>
  <cp:revision>43</cp:revision>
  <dcterms:created xsi:type="dcterms:W3CDTF">2021-01-02T20:10:00Z</dcterms:created>
  <dcterms:modified xsi:type="dcterms:W3CDTF">2024-10-26T20:11:00Z</dcterms:modified>
</cp:coreProperties>
</file>